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19C9" w14:textId="358BBB4C" w:rsidR="00D30620" w:rsidRDefault="00D30620" w:rsidP="006C5CAC">
      <w:pPr>
        <w:pStyle w:val="Heading2"/>
        <w:rPr>
          <w:rFonts w:ascii="Verdana" w:hAnsi="Verdana"/>
          <w:color w:val="800000"/>
        </w:rPr>
      </w:pPr>
      <w:r>
        <w:rPr>
          <w:rFonts w:ascii="Verdana" w:hAnsi="Verdana"/>
          <w:noProof/>
          <w:color w:val="800000"/>
        </w:rPr>
        <w:drawing>
          <wp:anchor distT="0" distB="0" distL="114300" distR="114300" simplePos="0" relativeHeight="251664384" behindDoc="0" locked="0" layoutInCell="1" allowOverlap="1" wp14:anchorId="3CE57CA1" wp14:editId="425AC4FF">
            <wp:simplePos x="0" y="0"/>
            <wp:positionH relativeFrom="column">
              <wp:posOffset>1666875</wp:posOffset>
            </wp:positionH>
            <wp:positionV relativeFrom="paragraph">
              <wp:posOffset>-685800</wp:posOffset>
            </wp:positionV>
            <wp:extent cx="2145665" cy="124396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1243965"/>
                    </a:xfrm>
                    <a:prstGeom prst="rect">
                      <a:avLst/>
                    </a:prstGeom>
                    <a:noFill/>
                  </pic:spPr>
                </pic:pic>
              </a:graphicData>
            </a:graphic>
            <wp14:sizeRelH relativeFrom="page">
              <wp14:pctWidth>0</wp14:pctWidth>
            </wp14:sizeRelH>
            <wp14:sizeRelV relativeFrom="page">
              <wp14:pctHeight>0</wp14:pctHeight>
            </wp14:sizeRelV>
          </wp:anchor>
        </w:drawing>
      </w:r>
    </w:p>
    <w:p w14:paraId="5E728B0B" w14:textId="63CE3CD9" w:rsidR="00D30620" w:rsidRDefault="00D30620" w:rsidP="006C5CAC">
      <w:pPr>
        <w:pStyle w:val="Heading2"/>
        <w:rPr>
          <w:rFonts w:ascii="Verdana" w:hAnsi="Verdana"/>
          <w:color w:val="800000"/>
        </w:rPr>
      </w:pPr>
    </w:p>
    <w:p w14:paraId="5AAD92CE" w14:textId="3ECAA893" w:rsidR="006C5CAC" w:rsidRPr="006C5CAC" w:rsidRDefault="006C5CAC" w:rsidP="006C5CAC">
      <w:pPr>
        <w:pStyle w:val="Heading2"/>
        <w:rPr>
          <w:rStyle w:val="Strong"/>
          <w:rFonts w:ascii="Verdana" w:hAnsi="Verdana"/>
          <w:b/>
          <w:bCs/>
          <w:color w:val="000000"/>
        </w:rPr>
      </w:pPr>
      <w:r>
        <w:rPr>
          <w:rFonts w:ascii="Verdana" w:hAnsi="Verdana"/>
          <w:color w:val="800000"/>
        </w:rPr>
        <w:t>ENGLISH</w:t>
      </w:r>
      <w:r w:rsidR="004A6627">
        <w:rPr>
          <w:rFonts w:ascii="Verdana" w:hAnsi="Verdana"/>
          <w:color w:val="800000"/>
        </w:rPr>
        <w:t xml:space="preserve"> - WRITING</w:t>
      </w:r>
    </w:p>
    <w:p w14:paraId="4FE5E0DF" w14:textId="6F7D2B5D" w:rsidR="006C5CAC" w:rsidRDefault="006C5CAC" w:rsidP="006C5CAC">
      <w:pPr>
        <w:pStyle w:val="NormalWeb"/>
        <w:rPr>
          <w:rFonts w:ascii="Verdana" w:hAnsi="Verdana"/>
          <w:color w:val="000000"/>
          <w:sz w:val="21"/>
          <w:szCs w:val="21"/>
        </w:rPr>
      </w:pPr>
      <w:r>
        <w:rPr>
          <w:rStyle w:val="Strong"/>
          <w:rFonts w:ascii="Verdana" w:hAnsi="Verdana"/>
          <w:i/>
          <w:iCs/>
          <w:color w:val="000000"/>
          <w:sz w:val="21"/>
          <w:szCs w:val="21"/>
        </w:rPr>
        <w:t>‘Reading and writing float on a sea of talk’                                         </w:t>
      </w:r>
    </w:p>
    <w:p w14:paraId="40F0A467" w14:textId="05B5E998" w:rsidR="006C5CAC" w:rsidRDefault="002900FC" w:rsidP="006C5CAC">
      <w:pPr>
        <w:pStyle w:val="NormalWeb"/>
        <w:rPr>
          <w:rFonts w:ascii="Verdana" w:hAnsi="Verdana"/>
          <w:color w:val="000000"/>
          <w:sz w:val="21"/>
          <w:szCs w:val="21"/>
        </w:rPr>
      </w:pPr>
      <w:r>
        <w:rPr>
          <w:noProof/>
        </w:rPr>
        <w:drawing>
          <wp:anchor distT="0" distB="0" distL="114300" distR="114300" simplePos="0" relativeHeight="251665408" behindDoc="0" locked="0" layoutInCell="1" allowOverlap="1" wp14:anchorId="70902D44" wp14:editId="5FEFDFBB">
            <wp:simplePos x="0" y="0"/>
            <wp:positionH relativeFrom="column">
              <wp:posOffset>1203960</wp:posOffset>
            </wp:positionH>
            <wp:positionV relativeFrom="paragraph">
              <wp:posOffset>160020</wp:posOffset>
            </wp:positionV>
            <wp:extent cx="1966595" cy="13911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6595" cy="1391127"/>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Pr>
          <w:rFonts w:ascii="Verdana" w:hAnsi="Verdana"/>
          <w:noProof/>
          <w:color w:val="000000"/>
          <w:sz w:val="21"/>
          <w:szCs w:val="21"/>
        </w:rPr>
        <w:drawing>
          <wp:anchor distT="0" distB="0" distL="114300" distR="114300" simplePos="0" relativeHeight="251660288" behindDoc="0" locked="0" layoutInCell="1" allowOverlap="1" wp14:anchorId="2C4C386D" wp14:editId="7FAD4E84">
            <wp:simplePos x="0" y="0"/>
            <wp:positionH relativeFrom="column">
              <wp:posOffset>-670560</wp:posOffset>
            </wp:positionH>
            <wp:positionV relativeFrom="paragraph">
              <wp:posOffset>349885</wp:posOffset>
            </wp:positionV>
            <wp:extent cx="1872615" cy="3520107"/>
            <wp:effectExtent l="0" t="0" r="0" b="4445"/>
            <wp:wrapNone/>
            <wp:docPr id="2" name="Picture 2" descr="http://tais.leics.sch.uk/Uploads/Images/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is.leics.sch.uk/Uploads/Images/engl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615" cy="3520107"/>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447606">
        <w:rPr>
          <w:rFonts w:ascii="Verdana" w:hAnsi="Verdana"/>
          <w:noProof/>
          <w:color w:val="000000"/>
          <w:sz w:val="21"/>
          <w:szCs w:val="21"/>
        </w:rPr>
        <w:drawing>
          <wp:anchor distT="0" distB="0" distL="114300" distR="114300" simplePos="0" relativeHeight="251656192" behindDoc="0" locked="0" layoutInCell="1" allowOverlap="1" wp14:anchorId="1AF0B2C1" wp14:editId="2BCF8535">
            <wp:simplePos x="0" y="0"/>
            <wp:positionH relativeFrom="column">
              <wp:posOffset>3053715</wp:posOffset>
            </wp:positionH>
            <wp:positionV relativeFrom="paragraph">
              <wp:posOffset>144780</wp:posOffset>
            </wp:positionV>
            <wp:extent cx="1524000" cy="2035386"/>
            <wp:effectExtent l="0" t="0" r="0" b="3175"/>
            <wp:wrapNone/>
            <wp:docPr id="1" name="Picture 1" descr="http://tais.leics.sch.uk/Uploads/Images/engl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is.leics.sch.uk/Uploads/Images/english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2035386"/>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8037F4">
        <w:rPr>
          <w:noProof/>
        </w:rPr>
        <w:drawing>
          <wp:anchor distT="0" distB="0" distL="114300" distR="114300" simplePos="0" relativeHeight="251666432" behindDoc="0" locked="0" layoutInCell="1" allowOverlap="1" wp14:anchorId="002696B4" wp14:editId="62A4790B">
            <wp:simplePos x="0" y="0"/>
            <wp:positionH relativeFrom="column">
              <wp:posOffset>4518660</wp:posOffset>
            </wp:positionH>
            <wp:positionV relativeFrom="paragraph">
              <wp:posOffset>228600</wp:posOffset>
            </wp:positionV>
            <wp:extent cx="1809750" cy="35204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9750" cy="352044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6C5CAC">
        <w:rPr>
          <w:rStyle w:val="Emphasis"/>
          <w:rFonts w:ascii="Verdana" w:hAnsi="Verdana"/>
          <w:color w:val="000000"/>
          <w:sz w:val="21"/>
          <w:szCs w:val="21"/>
        </w:rPr>
        <w:t>James Britton</w:t>
      </w:r>
    </w:p>
    <w:p w14:paraId="6ADFD1A4" w14:textId="3A41B47D" w:rsidR="006C5CAC" w:rsidRDefault="006C5CAC" w:rsidP="006C5CAC">
      <w:pPr>
        <w:pStyle w:val="NormalWeb"/>
        <w:rPr>
          <w:rFonts w:ascii="Verdana" w:hAnsi="Verdana"/>
          <w:color w:val="000000"/>
          <w:sz w:val="21"/>
          <w:szCs w:val="21"/>
        </w:rPr>
      </w:pPr>
      <w:r>
        <w:rPr>
          <w:rFonts w:ascii="Verdana" w:hAnsi="Verdana"/>
          <w:color w:val="000000"/>
          <w:sz w:val="21"/>
          <w:szCs w:val="21"/>
        </w:rPr>
        <w:t>          </w:t>
      </w:r>
    </w:p>
    <w:p w14:paraId="5E3A6D05" w14:textId="3C225592" w:rsidR="000817A6" w:rsidRDefault="000817A6" w:rsidP="006C5CAC">
      <w:pPr>
        <w:pStyle w:val="NormalWeb"/>
        <w:rPr>
          <w:rFonts w:ascii="Verdana" w:hAnsi="Verdana"/>
          <w:b/>
          <w:color w:val="000000"/>
          <w:sz w:val="21"/>
          <w:szCs w:val="21"/>
        </w:rPr>
      </w:pPr>
    </w:p>
    <w:p w14:paraId="6901FC36" w14:textId="5203B1F6" w:rsidR="000817A6" w:rsidRDefault="000817A6" w:rsidP="006C5CAC">
      <w:pPr>
        <w:pStyle w:val="NormalWeb"/>
        <w:rPr>
          <w:rFonts w:ascii="Verdana" w:hAnsi="Verdana"/>
          <w:b/>
          <w:color w:val="000000"/>
          <w:sz w:val="21"/>
          <w:szCs w:val="21"/>
        </w:rPr>
      </w:pPr>
    </w:p>
    <w:p w14:paraId="010E55A4" w14:textId="5F3C73EB" w:rsidR="000817A6" w:rsidRDefault="002900FC" w:rsidP="006C5CAC">
      <w:pPr>
        <w:pStyle w:val="NormalWeb"/>
        <w:rPr>
          <w:rFonts w:ascii="Verdana" w:hAnsi="Verdana"/>
          <w:b/>
          <w:color w:val="000000"/>
          <w:sz w:val="21"/>
          <w:szCs w:val="21"/>
        </w:rPr>
      </w:pPr>
      <w:r>
        <w:rPr>
          <w:noProof/>
        </w:rPr>
        <w:drawing>
          <wp:anchor distT="0" distB="0" distL="114300" distR="114300" simplePos="0" relativeHeight="251667456" behindDoc="0" locked="0" layoutInCell="1" allowOverlap="1" wp14:anchorId="7209D60D" wp14:editId="685E9474">
            <wp:simplePos x="0" y="0"/>
            <wp:positionH relativeFrom="column">
              <wp:posOffset>1226820</wp:posOffset>
            </wp:positionH>
            <wp:positionV relativeFrom="paragraph">
              <wp:posOffset>191135</wp:posOffset>
            </wp:positionV>
            <wp:extent cx="1844040" cy="1081405"/>
            <wp:effectExtent l="0" t="0" r="381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4040" cy="108140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2678567F" w14:textId="2D598B29" w:rsidR="000817A6" w:rsidRDefault="000817A6" w:rsidP="006C5CAC">
      <w:pPr>
        <w:pStyle w:val="NormalWeb"/>
        <w:rPr>
          <w:rFonts w:ascii="Verdana" w:hAnsi="Verdana"/>
          <w:b/>
          <w:color w:val="000000"/>
          <w:sz w:val="21"/>
          <w:szCs w:val="21"/>
        </w:rPr>
      </w:pPr>
    </w:p>
    <w:p w14:paraId="1DF07CB2" w14:textId="6200F57A" w:rsidR="000817A6" w:rsidRDefault="002900FC" w:rsidP="006C5CAC">
      <w:pPr>
        <w:pStyle w:val="NormalWeb"/>
        <w:rPr>
          <w:rFonts w:ascii="Verdana" w:hAnsi="Verdana"/>
          <w:b/>
          <w:color w:val="000000"/>
          <w:sz w:val="21"/>
          <w:szCs w:val="21"/>
        </w:rPr>
      </w:pPr>
      <w:r>
        <w:rPr>
          <w:noProof/>
        </w:rPr>
        <w:drawing>
          <wp:anchor distT="0" distB="0" distL="114300" distR="114300" simplePos="0" relativeHeight="251668480" behindDoc="0" locked="0" layoutInCell="1" allowOverlap="1" wp14:anchorId="0E000DF1" wp14:editId="5A6471D7">
            <wp:simplePos x="0" y="0"/>
            <wp:positionH relativeFrom="margin">
              <wp:posOffset>3162300</wp:posOffset>
            </wp:positionH>
            <wp:positionV relativeFrom="paragraph">
              <wp:posOffset>231775</wp:posOffset>
            </wp:positionV>
            <wp:extent cx="1348105" cy="158496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8105" cy="158496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01FE21C1" w14:textId="6A5FE638" w:rsidR="000817A6" w:rsidRDefault="002900FC" w:rsidP="008037F4">
      <w:pPr>
        <w:pStyle w:val="NormalWeb"/>
        <w:rPr>
          <w:rFonts w:ascii="Verdana" w:hAnsi="Verdana"/>
          <w:b/>
          <w:color w:val="000000"/>
          <w:sz w:val="21"/>
          <w:szCs w:val="21"/>
        </w:rPr>
      </w:pPr>
      <w:r>
        <w:rPr>
          <w:noProof/>
        </w:rPr>
        <w:drawing>
          <wp:anchor distT="0" distB="0" distL="114300" distR="114300" simplePos="0" relativeHeight="251669504" behindDoc="0" locked="0" layoutInCell="1" allowOverlap="1" wp14:anchorId="58809C5D" wp14:editId="4F180E4F">
            <wp:simplePos x="0" y="0"/>
            <wp:positionH relativeFrom="column">
              <wp:posOffset>1135380</wp:posOffset>
            </wp:positionH>
            <wp:positionV relativeFrom="paragraph">
              <wp:posOffset>303530</wp:posOffset>
            </wp:positionV>
            <wp:extent cx="2026285" cy="1112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6285" cy="111252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47495552" w14:textId="7C9E924F" w:rsidR="008037F4" w:rsidRDefault="008037F4" w:rsidP="008037F4">
      <w:pPr>
        <w:pStyle w:val="NormalWeb"/>
        <w:rPr>
          <w:rFonts w:ascii="Verdana" w:hAnsi="Verdana"/>
          <w:b/>
          <w:color w:val="000000"/>
          <w:sz w:val="21"/>
          <w:szCs w:val="21"/>
        </w:rPr>
      </w:pPr>
    </w:p>
    <w:p w14:paraId="342CAFEB" w14:textId="27A22AF1" w:rsidR="008037F4" w:rsidRDefault="008037F4" w:rsidP="008037F4">
      <w:pPr>
        <w:pStyle w:val="NormalWeb"/>
        <w:rPr>
          <w:rFonts w:ascii="Verdana" w:hAnsi="Verdana"/>
          <w:b/>
          <w:color w:val="000000"/>
          <w:sz w:val="21"/>
          <w:szCs w:val="21"/>
        </w:rPr>
      </w:pPr>
    </w:p>
    <w:p w14:paraId="1F7CA9C8" w14:textId="14DC10A9" w:rsidR="008037F4" w:rsidRDefault="008037F4" w:rsidP="008037F4">
      <w:pPr>
        <w:pStyle w:val="NormalWeb"/>
        <w:rPr>
          <w:rFonts w:ascii="Verdana" w:hAnsi="Verdana"/>
          <w:b/>
          <w:color w:val="000000"/>
          <w:sz w:val="21"/>
          <w:szCs w:val="21"/>
        </w:rPr>
      </w:pPr>
    </w:p>
    <w:p w14:paraId="75763661" w14:textId="24FB9214" w:rsidR="000817A6" w:rsidRDefault="000817A6" w:rsidP="006C5CAC">
      <w:pPr>
        <w:pStyle w:val="NormalWeb"/>
        <w:rPr>
          <w:rFonts w:ascii="Verdana" w:hAnsi="Verdana"/>
          <w:b/>
          <w:color w:val="000000"/>
          <w:sz w:val="21"/>
          <w:szCs w:val="21"/>
        </w:rPr>
      </w:pPr>
    </w:p>
    <w:p w14:paraId="1CF03641" w14:textId="5A702384" w:rsidR="00447606" w:rsidRDefault="00447606" w:rsidP="006C5CAC">
      <w:pPr>
        <w:pStyle w:val="NormalWeb"/>
        <w:rPr>
          <w:rFonts w:ascii="Verdana" w:hAnsi="Verdana"/>
          <w:color w:val="000000"/>
          <w:sz w:val="21"/>
          <w:szCs w:val="21"/>
        </w:rPr>
      </w:pPr>
      <w:r w:rsidRPr="00447606">
        <w:rPr>
          <w:rFonts w:ascii="Verdana" w:hAnsi="Verdana"/>
          <w:color w:val="000000"/>
          <w:sz w:val="21"/>
          <w:szCs w:val="21"/>
        </w:rPr>
        <w:t>In Thorpe Acre Infant School we follow Pie Corbett's 'Talk for Writing' approach. Talk for Writing is used to teach fiction, non-fiction and poetry through a multi-sensory approach. This ensures that there are plenty of opportunities for children to talk, share experiences and explain their thinking.</w:t>
      </w:r>
    </w:p>
    <w:p w14:paraId="1B0F53B3" w14:textId="73968BDD" w:rsidR="002900FC" w:rsidRDefault="002900FC" w:rsidP="006C5CAC">
      <w:pPr>
        <w:pStyle w:val="NormalWeb"/>
        <w:rPr>
          <w:rFonts w:ascii="Verdana" w:hAnsi="Verdana"/>
          <w:color w:val="000000"/>
          <w:sz w:val="21"/>
          <w:szCs w:val="21"/>
        </w:rPr>
      </w:pPr>
      <w:r>
        <w:rPr>
          <w:rFonts w:ascii="Verdana" w:hAnsi="Verdana"/>
          <w:color w:val="000000"/>
          <w:sz w:val="21"/>
          <w:szCs w:val="21"/>
        </w:rPr>
        <w:t>Writing is taught with an emphasis on the skills of writing for different purposes, such as writing to entertain or writing to inform, but it is also taught through other subjects such as science, history and geography.</w:t>
      </w:r>
    </w:p>
    <w:p w14:paraId="718080DD" w14:textId="3B0966FC" w:rsidR="002900FC" w:rsidRDefault="002900FC" w:rsidP="006C5CAC">
      <w:pPr>
        <w:pStyle w:val="NormalWeb"/>
        <w:rPr>
          <w:rFonts w:ascii="Verdana" w:hAnsi="Verdana"/>
          <w:color w:val="000000"/>
          <w:sz w:val="21"/>
          <w:szCs w:val="21"/>
        </w:rPr>
      </w:pPr>
      <w:r>
        <w:rPr>
          <w:rFonts w:ascii="Verdana" w:hAnsi="Verdana"/>
          <w:color w:val="000000"/>
          <w:sz w:val="21"/>
          <w:szCs w:val="21"/>
        </w:rPr>
        <w:t>Pupils develop skills in speaking, listening, reading and writing. It enables them to express themselves creatively and imaginatively and to communicate with other effectively.</w:t>
      </w:r>
    </w:p>
    <w:p w14:paraId="72C09CEC" w14:textId="1F0D3E0D" w:rsidR="002900FC" w:rsidRPr="00447606" w:rsidRDefault="002900FC" w:rsidP="006C5CAC">
      <w:pPr>
        <w:pStyle w:val="NormalWeb"/>
        <w:rPr>
          <w:rFonts w:ascii="Verdana" w:hAnsi="Verdana"/>
          <w:color w:val="000000"/>
          <w:sz w:val="21"/>
          <w:szCs w:val="21"/>
        </w:rPr>
      </w:pPr>
      <w:r>
        <w:rPr>
          <w:rFonts w:ascii="Verdana" w:hAnsi="Verdana"/>
          <w:color w:val="000000"/>
          <w:sz w:val="21"/>
          <w:szCs w:val="21"/>
        </w:rPr>
        <w:t>Vocabulary development is a priority across the curriculum. Exciting language is taught and discussed in English and other subjects, with children encouraged to use these in their writing.</w:t>
      </w:r>
    </w:p>
    <w:p w14:paraId="1BC1210E" w14:textId="77777777" w:rsidR="002900FC" w:rsidRDefault="002900FC" w:rsidP="006C5CAC">
      <w:pPr>
        <w:pStyle w:val="NormalWeb"/>
        <w:rPr>
          <w:rFonts w:ascii="Verdana" w:hAnsi="Verdana"/>
          <w:b/>
          <w:color w:val="000000"/>
          <w:sz w:val="21"/>
          <w:szCs w:val="21"/>
        </w:rPr>
      </w:pPr>
    </w:p>
    <w:p w14:paraId="254DF6FF" w14:textId="77777777" w:rsidR="002900FC" w:rsidRDefault="002900FC" w:rsidP="006C5CAC">
      <w:pPr>
        <w:pStyle w:val="NormalWeb"/>
        <w:rPr>
          <w:rFonts w:ascii="Verdana" w:hAnsi="Verdana"/>
          <w:b/>
          <w:color w:val="000000"/>
          <w:sz w:val="21"/>
          <w:szCs w:val="21"/>
        </w:rPr>
      </w:pPr>
    </w:p>
    <w:p w14:paraId="634B664A" w14:textId="5B1DE7AE" w:rsidR="00DE4A80" w:rsidRDefault="00AE0D6B" w:rsidP="006C5CAC">
      <w:pPr>
        <w:pStyle w:val="NormalWeb"/>
        <w:rPr>
          <w:rFonts w:ascii="Verdana" w:hAnsi="Verdana"/>
          <w:color w:val="000000"/>
          <w:sz w:val="21"/>
          <w:szCs w:val="21"/>
        </w:rPr>
      </w:pPr>
      <w:r w:rsidRPr="00AE0D6B">
        <w:rPr>
          <w:rFonts w:ascii="Verdana" w:hAnsi="Verdana"/>
          <w:b/>
          <w:color w:val="000000"/>
          <w:sz w:val="21"/>
          <w:szCs w:val="21"/>
        </w:rPr>
        <w:t xml:space="preserve">Select, Ctrl and </w:t>
      </w:r>
      <w:r w:rsidR="00DE4A80" w:rsidRPr="00AE0D6B">
        <w:rPr>
          <w:rFonts w:ascii="Verdana" w:hAnsi="Verdana"/>
          <w:b/>
          <w:color w:val="000000"/>
          <w:sz w:val="21"/>
          <w:szCs w:val="21"/>
        </w:rPr>
        <w:t>Click</w:t>
      </w:r>
      <w:r w:rsidR="00DE4A80">
        <w:rPr>
          <w:rFonts w:ascii="Verdana" w:hAnsi="Verdana"/>
          <w:color w:val="000000"/>
          <w:sz w:val="21"/>
          <w:szCs w:val="21"/>
        </w:rPr>
        <w:t xml:space="preserve"> on the policy and progression maps below for more details</w:t>
      </w:r>
    </w:p>
    <w:p w14:paraId="277A72B2" w14:textId="38723E82" w:rsidR="00B15B95" w:rsidRPr="00B013CE" w:rsidRDefault="0027287A" w:rsidP="006C5CAC">
      <w:pPr>
        <w:pStyle w:val="NormalWeb"/>
        <w:rPr>
          <w:rFonts w:ascii="Verdana" w:hAnsi="Verdana"/>
          <w:color w:val="C00000"/>
          <w:sz w:val="21"/>
          <w:szCs w:val="21"/>
        </w:rPr>
      </w:pPr>
      <w:hyperlink r:id="rId17" w:history="1">
        <w:r w:rsidR="00B15B95" w:rsidRPr="00B013CE">
          <w:rPr>
            <w:rStyle w:val="Hyperlink"/>
            <w:rFonts w:ascii="Verdana" w:hAnsi="Verdana"/>
            <w:color w:val="C00000"/>
            <w:sz w:val="21"/>
            <w:szCs w:val="21"/>
            <w:u w:val="none"/>
          </w:rPr>
          <w:t>Handwriting Policy</w:t>
        </w:r>
      </w:hyperlink>
    </w:p>
    <w:p w14:paraId="57418347" w14:textId="13B48392" w:rsidR="00B15B95" w:rsidRPr="00B013CE" w:rsidRDefault="0027287A" w:rsidP="006C5CAC">
      <w:pPr>
        <w:pStyle w:val="NormalWeb"/>
        <w:rPr>
          <w:rFonts w:ascii="Verdana" w:hAnsi="Verdana"/>
          <w:color w:val="C00000"/>
          <w:sz w:val="21"/>
          <w:szCs w:val="21"/>
        </w:rPr>
      </w:pPr>
      <w:hyperlink r:id="rId18" w:history="1">
        <w:r w:rsidR="00B15B95" w:rsidRPr="00B013CE">
          <w:rPr>
            <w:rStyle w:val="Hyperlink"/>
            <w:rFonts w:ascii="Verdana" w:hAnsi="Verdana"/>
            <w:color w:val="C00000"/>
            <w:sz w:val="21"/>
            <w:szCs w:val="21"/>
            <w:u w:val="none"/>
          </w:rPr>
          <w:t>Spelling and Phonics Policy</w:t>
        </w:r>
      </w:hyperlink>
    </w:p>
    <w:p w14:paraId="0BCFC31F" w14:textId="24A64DDA" w:rsidR="002F5217" w:rsidRPr="00B013CE" w:rsidRDefault="0027287A" w:rsidP="006C5CAC">
      <w:pPr>
        <w:pStyle w:val="NormalWeb"/>
        <w:rPr>
          <w:rStyle w:val="Hyperlink"/>
          <w:rFonts w:ascii="Verdana" w:hAnsi="Verdana"/>
          <w:color w:val="C00000"/>
          <w:sz w:val="21"/>
          <w:szCs w:val="21"/>
          <w:u w:val="none"/>
        </w:rPr>
      </w:pPr>
      <w:hyperlink r:id="rId19" w:history="1">
        <w:r w:rsidR="002F5217" w:rsidRPr="00B013CE">
          <w:rPr>
            <w:rStyle w:val="Hyperlink"/>
            <w:rFonts w:ascii="Verdana" w:hAnsi="Verdana"/>
            <w:color w:val="C00000"/>
            <w:sz w:val="21"/>
            <w:szCs w:val="21"/>
            <w:u w:val="none"/>
          </w:rPr>
          <w:t>Writing Progression Map</w:t>
        </w:r>
      </w:hyperlink>
    </w:p>
    <w:p w14:paraId="766AB6A2" w14:textId="4A12E9F2" w:rsidR="00447606" w:rsidRPr="00B013CE" w:rsidRDefault="0027287A" w:rsidP="006C5CAC">
      <w:pPr>
        <w:pStyle w:val="NormalWeb"/>
        <w:rPr>
          <w:rFonts w:ascii="Verdana" w:hAnsi="Verdana"/>
          <w:color w:val="C00000"/>
          <w:sz w:val="21"/>
          <w:szCs w:val="21"/>
        </w:rPr>
      </w:pPr>
      <w:hyperlink r:id="rId20" w:history="1">
        <w:r w:rsidR="00010B39" w:rsidRPr="00B013CE">
          <w:rPr>
            <w:rStyle w:val="Hyperlink"/>
            <w:rFonts w:ascii="Verdana" w:hAnsi="Verdana"/>
            <w:color w:val="C00000"/>
            <w:sz w:val="21"/>
            <w:szCs w:val="21"/>
            <w:u w:val="none"/>
          </w:rPr>
          <w:t>Grammar Progression Map</w:t>
        </w:r>
      </w:hyperlink>
      <w:r w:rsidR="00010B39" w:rsidRPr="00B013CE">
        <w:rPr>
          <w:rFonts w:ascii="Verdana" w:hAnsi="Verdana"/>
          <w:color w:val="C00000"/>
          <w:sz w:val="21"/>
          <w:szCs w:val="21"/>
        </w:rPr>
        <w:t xml:space="preserve"> </w:t>
      </w:r>
    </w:p>
    <w:p w14:paraId="13E457D5" w14:textId="2B855351" w:rsidR="00D77177" w:rsidRPr="00B013CE" w:rsidRDefault="000C6FA5" w:rsidP="006C5CAC">
      <w:pPr>
        <w:pStyle w:val="NormalWeb"/>
        <w:rPr>
          <w:rFonts w:ascii="Verdana" w:hAnsi="Verdana"/>
          <w:color w:val="C00000"/>
          <w:sz w:val="21"/>
          <w:szCs w:val="21"/>
        </w:rPr>
      </w:pPr>
      <w:hyperlink r:id="rId21" w:history="1">
        <w:r w:rsidR="00FE38AF" w:rsidRPr="00B013CE">
          <w:rPr>
            <w:rStyle w:val="Hyperlink"/>
            <w:rFonts w:ascii="Verdana" w:hAnsi="Verdana"/>
            <w:color w:val="C00000"/>
            <w:sz w:val="21"/>
            <w:szCs w:val="21"/>
            <w:u w:val="none"/>
          </w:rPr>
          <w:t>End of KS1 Assessment Criteria</w:t>
        </w:r>
      </w:hyperlink>
    </w:p>
    <w:sectPr w:rsidR="00D77177" w:rsidRPr="00B013C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E35D" w14:textId="77777777" w:rsidR="0027287A" w:rsidRDefault="0027287A" w:rsidP="00D30620">
      <w:pPr>
        <w:spacing w:after="0" w:line="240" w:lineRule="auto"/>
      </w:pPr>
      <w:r>
        <w:separator/>
      </w:r>
    </w:p>
  </w:endnote>
  <w:endnote w:type="continuationSeparator" w:id="0">
    <w:p w14:paraId="1B846009" w14:textId="77777777" w:rsidR="0027287A" w:rsidRDefault="0027287A" w:rsidP="00D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673D" w14:textId="3FEB8EBB" w:rsidR="00D30620" w:rsidRDefault="00D30620">
    <w:pPr>
      <w:pStyle w:val="Footer"/>
    </w:pPr>
    <w:r w:rsidRPr="00D30620">
      <w:rPr>
        <w:noProof/>
      </w:rPr>
      <w:drawing>
        <wp:anchor distT="0" distB="0" distL="114300" distR="114300" simplePos="0" relativeHeight="251661312" behindDoc="1" locked="0" layoutInCell="1" allowOverlap="1" wp14:anchorId="369C8A26" wp14:editId="37EE03BF">
          <wp:simplePos x="0" y="0"/>
          <wp:positionH relativeFrom="column">
            <wp:posOffset>-790575</wp:posOffset>
          </wp:positionH>
          <wp:positionV relativeFrom="paragraph">
            <wp:posOffset>-140970</wp:posOffset>
          </wp:positionV>
          <wp:extent cx="1595120" cy="791210"/>
          <wp:effectExtent l="0" t="0" r="5080" b="8890"/>
          <wp:wrapThrough wrapText="bothSides">
            <wp:wrapPolygon edited="0">
              <wp:start x="0" y="0"/>
              <wp:lineTo x="0" y="21323"/>
              <wp:lineTo x="21411" y="21323"/>
              <wp:lineTo x="21411" y="0"/>
              <wp:lineTo x="0" y="0"/>
            </wp:wrapPolygon>
          </wp:wrapThrough>
          <wp:docPr id="4" name="Picture 4" descr="http://www.tais.leics.sch.uk/Uploads/Images/Logos/Gold%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Gold%20Aw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1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BB33" w14:textId="6029D55F" w:rsidR="00D30620" w:rsidRDefault="00D30620">
    <w:pPr>
      <w:pStyle w:val="Footer"/>
    </w:pPr>
    <w:r w:rsidRPr="00D30620">
      <w:rPr>
        <w:noProof/>
      </w:rPr>
      <w:drawing>
        <wp:anchor distT="0" distB="0" distL="114300" distR="114300" simplePos="0" relativeHeight="251663360" behindDoc="0" locked="0" layoutInCell="1" allowOverlap="1" wp14:anchorId="5433CD76" wp14:editId="6108AAF7">
          <wp:simplePos x="0" y="0"/>
          <wp:positionH relativeFrom="column">
            <wp:posOffset>5257800</wp:posOffset>
          </wp:positionH>
          <wp:positionV relativeFrom="paragraph">
            <wp:posOffset>-160655</wp:posOffset>
          </wp:positionV>
          <wp:extent cx="1256665" cy="513080"/>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2336" behindDoc="1" locked="0" layoutInCell="1" allowOverlap="1" wp14:anchorId="18D8B56E" wp14:editId="61AA373B">
          <wp:simplePos x="0" y="0"/>
          <wp:positionH relativeFrom="column">
            <wp:posOffset>3681730</wp:posOffset>
          </wp:positionH>
          <wp:positionV relativeFrom="paragraph">
            <wp:posOffset>-155575</wp:posOffset>
          </wp:positionV>
          <wp:extent cx="1477645" cy="590550"/>
          <wp:effectExtent l="0" t="0" r="8255" b="0"/>
          <wp:wrapThrough wrapText="bothSides">
            <wp:wrapPolygon edited="0">
              <wp:start x="0" y="0"/>
              <wp:lineTo x="0" y="20903"/>
              <wp:lineTo x="21442" y="20903"/>
              <wp:lineTo x="21442" y="0"/>
              <wp:lineTo x="0" y="0"/>
            </wp:wrapPolygon>
          </wp:wrapThrough>
          <wp:docPr id="5" name="Picture 5" descr="http://www.tais.leics.sch.uk/Uploads/Images/Logos/Food%20For%20life%20-%20Silver%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Food%20For%20life%20-%20Silver%20Scho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76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0288" behindDoc="0" locked="0" layoutInCell="1" allowOverlap="1" wp14:anchorId="0874812C" wp14:editId="67265633">
          <wp:simplePos x="0" y="0"/>
          <wp:positionH relativeFrom="column">
            <wp:posOffset>2564765</wp:posOffset>
          </wp:positionH>
          <wp:positionV relativeFrom="paragraph">
            <wp:posOffset>-610235</wp:posOffset>
          </wp:positionV>
          <wp:extent cx="924560" cy="1105535"/>
          <wp:effectExtent l="0" t="0" r="8890" b="0"/>
          <wp:wrapNone/>
          <wp:docPr id="9" name="Picture 9" descr="Active Mark Logo">
            <a:hlinkClick xmlns:a="http://schemas.openxmlformats.org/drawingml/2006/main" r:id="rId4" tooltip="&quot;Active Mar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Mark Logo">
                    <a:hlinkClick r:id="rId4" tooltip="&quot;Active Mark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1105535"/>
                  </a:xfrm>
                  <a:prstGeom prst="rect">
                    <a:avLst/>
                  </a:prstGeom>
                  <a:noFill/>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59264" behindDoc="1" locked="0" layoutInCell="1" allowOverlap="1" wp14:anchorId="27171D93" wp14:editId="52B992C7">
          <wp:simplePos x="0" y="0"/>
          <wp:positionH relativeFrom="column">
            <wp:posOffset>974090</wp:posOffset>
          </wp:positionH>
          <wp:positionV relativeFrom="paragraph">
            <wp:posOffset>-440055</wp:posOffset>
          </wp:positionV>
          <wp:extent cx="1426845" cy="874395"/>
          <wp:effectExtent l="0" t="0" r="1905" b="1905"/>
          <wp:wrapNone/>
          <wp:docPr id="3" name="Picture 1" descr="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874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0C41" w14:textId="77777777" w:rsidR="0027287A" w:rsidRDefault="0027287A" w:rsidP="00D30620">
      <w:pPr>
        <w:spacing w:after="0" w:line="240" w:lineRule="auto"/>
      </w:pPr>
      <w:r>
        <w:separator/>
      </w:r>
    </w:p>
  </w:footnote>
  <w:footnote w:type="continuationSeparator" w:id="0">
    <w:p w14:paraId="79283FE9" w14:textId="77777777" w:rsidR="0027287A" w:rsidRDefault="0027287A" w:rsidP="00D3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C"/>
    <w:rsid w:val="00010B39"/>
    <w:rsid w:val="000817A6"/>
    <w:rsid w:val="000C24D9"/>
    <w:rsid w:val="000C6FA5"/>
    <w:rsid w:val="001A59CC"/>
    <w:rsid w:val="001C71A6"/>
    <w:rsid w:val="0027287A"/>
    <w:rsid w:val="002900FC"/>
    <w:rsid w:val="002F5217"/>
    <w:rsid w:val="003B31D1"/>
    <w:rsid w:val="00447606"/>
    <w:rsid w:val="004A6627"/>
    <w:rsid w:val="00576164"/>
    <w:rsid w:val="00673D85"/>
    <w:rsid w:val="006B16A0"/>
    <w:rsid w:val="006C5CAC"/>
    <w:rsid w:val="008037F4"/>
    <w:rsid w:val="00AE0D6B"/>
    <w:rsid w:val="00B013CE"/>
    <w:rsid w:val="00B15B95"/>
    <w:rsid w:val="00CC0E47"/>
    <w:rsid w:val="00D30620"/>
    <w:rsid w:val="00D77177"/>
    <w:rsid w:val="00DE4A80"/>
    <w:rsid w:val="00E63EEC"/>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AC5B"/>
  <w15:chartTrackingRefBased/>
  <w15:docId w15:val="{6BCFBA2F-FBEB-43C3-A5B4-036CDD4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5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5CAC"/>
    <w:rPr>
      <w:i/>
      <w:iCs/>
    </w:rPr>
  </w:style>
  <w:style w:type="character" w:styleId="Strong">
    <w:name w:val="Strong"/>
    <w:basedOn w:val="DefaultParagraphFont"/>
    <w:uiPriority w:val="22"/>
    <w:qFormat/>
    <w:rsid w:val="006C5CAC"/>
    <w:rPr>
      <w:b/>
      <w:bCs/>
    </w:rPr>
  </w:style>
  <w:style w:type="character" w:customStyle="1" w:styleId="Heading2Char">
    <w:name w:val="Heading 2 Char"/>
    <w:basedOn w:val="DefaultParagraphFont"/>
    <w:link w:val="Heading2"/>
    <w:uiPriority w:val="9"/>
    <w:rsid w:val="006C5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15B95"/>
    <w:rPr>
      <w:color w:val="0563C1" w:themeColor="hyperlink"/>
      <w:u w:val="single"/>
    </w:rPr>
  </w:style>
  <w:style w:type="character" w:styleId="UnresolvedMention">
    <w:name w:val="Unresolved Mention"/>
    <w:basedOn w:val="DefaultParagraphFont"/>
    <w:uiPriority w:val="99"/>
    <w:semiHidden/>
    <w:unhideWhenUsed/>
    <w:rsid w:val="00B15B95"/>
    <w:rPr>
      <w:color w:val="605E5C"/>
      <w:shd w:val="clear" w:color="auto" w:fill="E1DFDD"/>
    </w:rPr>
  </w:style>
  <w:style w:type="paragraph" w:styleId="Header">
    <w:name w:val="header"/>
    <w:basedOn w:val="Normal"/>
    <w:link w:val="HeaderChar"/>
    <w:uiPriority w:val="99"/>
    <w:unhideWhenUsed/>
    <w:rsid w:val="00D3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20"/>
  </w:style>
  <w:style w:type="paragraph" w:styleId="Footer">
    <w:name w:val="footer"/>
    <w:basedOn w:val="Normal"/>
    <w:link w:val="FooterChar"/>
    <w:uiPriority w:val="99"/>
    <w:unhideWhenUsed/>
    <w:rsid w:val="00D3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20"/>
  </w:style>
  <w:style w:type="character" w:styleId="FollowedHyperlink">
    <w:name w:val="FollowedHyperlink"/>
    <w:basedOn w:val="DefaultParagraphFont"/>
    <w:uiPriority w:val="99"/>
    <w:semiHidden/>
    <w:unhideWhenUsed/>
    <w:rsid w:val="00D30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4494">
      <w:bodyDiv w:val="1"/>
      <w:marLeft w:val="0"/>
      <w:marRight w:val="0"/>
      <w:marTop w:val="0"/>
      <w:marBottom w:val="0"/>
      <w:divBdr>
        <w:top w:val="none" w:sz="0" w:space="0" w:color="auto"/>
        <w:left w:val="none" w:sz="0" w:space="0" w:color="auto"/>
        <w:bottom w:val="none" w:sz="0" w:space="0" w:color="auto"/>
        <w:right w:val="none" w:sz="0" w:space="0" w:color="auto"/>
      </w:divBdr>
    </w:div>
    <w:div w:id="1344283786">
      <w:bodyDiv w:val="1"/>
      <w:marLeft w:val="0"/>
      <w:marRight w:val="0"/>
      <w:marTop w:val="0"/>
      <w:marBottom w:val="0"/>
      <w:divBdr>
        <w:top w:val="none" w:sz="0" w:space="0" w:color="auto"/>
        <w:left w:val="none" w:sz="0" w:space="0" w:color="auto"/>
        <w:bottom w:val="none" w:sz="0" w:space="0" w:color="auto"/>
        <w:right w:val="none" w:sz="0" w:space="0" w:color="auto"/>
      </w:divBdr>
    </w:div>
    <w:div w:id="1434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tais.leics.sch.uk/Uploads/Documents/Curriculum%20-%20NEW%20SEPTEMBER%202021/English%20Reading/Spelling%20and%20Phonics%20Policy.docx" TargetMode="External"/><Relationship Id="rId3" Type="http://schemas.openxmlformats.org/officeDocument/2006/relationships/customXml" Target="../customXml/item3.xml"/><Relationship Id="rId21" Type="http://schemas.openxmlformats.org/officeDocument/2006/relationships/hyperlink" Target="http://tais.leics.sch.uk/Uploads/Documents/Curriculum%20-%20NEW%20SEPTEMBER%202021/English%20New/English%20End%20of%20Year%20assessment%20criteria.docx"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tais.leics.sch.uk/Uploads/Documents/Curriculum%20-%20NEW%20SEPTEMBER%202021/English%20Reading/2021%20Handwriting%20policy%20TAI%20fin-docx%20(1).docx"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tais.leics.sch.uk/Uploads/Documents/Curriculum%20-%20NEW%20SEPTEMBER%202021/English%20New/Grammar%20Progression%20Map.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tais.leics.sch.uk/Uploads/Documents/Curriculum%20-%20NEW%20SEPTEMBER%202021/English%20Writing/Writing%20Progression%20Map-docx%20(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hyperlink" Target="http://www.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9" ma:contentTypeDescription="Create a new document." ma:contentTypeScope="" ma:versionID="e37aeca26807149db1b29e2ba9366abf">
  <xsd:schema xmlns:xsd="http://www.w3.org/2001/XMLSchema" xmlns:xs="http://www.w3.org/2001/XMLSchema" xmlns:p="http://schemas.microsoft.com/office/2006/metadata/properties" xmlns:ns3="0eff6fb1-0791-47c7-9214-f975743f3c0d" targetNamespace="http://schemas.microsoft.com/office/2006/metadata/properties" ma:root="true" ma:fieldsID="e657ff70b977ead448f9830670d71eef"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D51AC-0956-47C0-90E5-BE4537020809}">
  <ds:schemaRefs>
    <ds:schemaRef ds:uri="http://schemas.microsoft.com/sharepoint/v3/contenttype/forms"/>
  </ds:schemaRefs>
</ds:datastoreItem>
</file>

<file path=customXml/itemProps2.xml><?xml version="1.0" encoding="utf-8"?>
<ds:datastoreItem xmlns:ds="http://schemas.openxmlformats.org/officeDocument/2006/customXml" ds:itemID="{45F776F9-DF56-490B-AB94-5C714F77C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41564-82AF-4122-9FA0-88C80A7BB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Pullen</dc:creator>
  <cp:keywords/>
  <dc:description/>
  <cp:lastModifiedBy>Joanne Pullen</cp:lastModifiedBy>
  <cp:revision>4</cp:revision>
  <dcterms:created xsi:type="dcterms:W3CDTF">2022-01-25T20:18:00Z</dcterms:created>
  <dcterms:modified xsi:type="dcterms:W3CDTF">2022-01-25T20:26:00Z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0x010100EE6617FFD4CE044B92633735AE991A63</vt:lpwstr>
  </property>
</Properties>
</file>